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6DE" w:rsidRDefault="00407203">
      <w:r>
        <w:rPr>
          <w:noProof/>
          <w:lang w:eastAsia="cs-CZ"/>
        </w:rPr>
        <w:drawing>
          <wp:inline distT="0" distB="0" distL="0" distR="0" wp14:anchorId="1E7507CE">
            <wp:extent cx="5761355" cy="1256030"/>
            <wp:effectExtent l="0" t="0" r="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7203" w:rsidRDefault="00407203"/>
    <w:tbl>
      <w:tblPr>
        <w:tblW w:w="942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33"/>
        <w:gridCol w:w="7196"/>
      </w:tblGrid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5C079D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VY_32_INOVACE_0102 Definice, právní úprava a založení účetní jednotky</w:t>
            </w:r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5C079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CB1A2E" w:rsidRPr="005C079D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5C079D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5C079D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5C079D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407203" w:rsidRPr="005C079D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bookmarkStart w:id="0" w:name="_GoBack"/>
            <w:bookmarkEnd w:id="0"/>
            <w:proofErr w:type="gramEnd"/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28079A" w:rsidP="00CB1A2E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sz w:val="24"/>
                <w:szCs w:val="24"/>
                <w:lang w:eastAsia="cs-CZ"/>
              </w:rPr>
              <w:t>Definice účetní jednotky</w:t>
            </w:r>
          </w:p>
        </w:tc>
      </w:tr>
      <w:tr w:rsidR="00407203" w:rsidRPr="00407203" w:rsidTr="005C079D">
        <w:trPr>
          <w:trHeight w:val="556"/>
        </w:trPr>
        <w:tc>
          <w:tcPr>
            <w:tcW w:w="223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1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407203" w:rsidP="0040720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C079D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45311E" w:rsidRPr="005C079D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407203" w:rsidRPr="00407203" w:rsidTr="005C079D">
        <w:trPr>
          <w:trHeight w:val="556"/>
        </w:trPr>
        <w:tc>
          <w:tcPr>
            <w:tcW w:w="942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07203" w:rsidRPr="005C079D" w:rsidRDefault="00614FB8" w:rsidP="00407203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407203" w:rsidRDefault="00407203"/>
    <w:p w:rsidR="00407203" w:rsidRDefault="00407203"/>
    <w:p w:rsidR="00407203" w:rsidRDefault="00407203"/>
    <w:p w:rsidR="00407203" w:rsidRDefault="00407203"/>
    <w:p w:rsidR="00407203" w:rsidRDefault="00407203"/>
    <w:p w:rsidR="00407203" w:rsidRDefault="00407203"/>
    <w:p w:rsidR="00407203" w:rsidRDefault="00407203"/>
    <w:p w:rsidR="0028079A" w:rsidRPr="0028079A" w:rsidRDefault="0028079A" w:rsidP="0028079A">
      <w:pPr>
        <w:rPr>
          <w:rFonts w:ascii="Arial" w:eastAsia="Arial" w:hAnsi="Arial" w:cs="Arial"/>
          <w:noProof/>
          <w:sz w:val="20"/>
          <w:szCs w:val="20"/>
          <w:lang w:eastAsia="cs-CZ"/>
        </w:rPr>
      </w:pPr>
      <w:r w:rsidRPr="0028079A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E342AB7" wp14:editId="42578792">
            <wp:extent cx="5760720" cy="1256665"/>
            <wp:effectExtent l="0" t="0" r="0" b="635"/>
            <wp:docPr id="19" name="Obrázek 1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9A" w:rsidRPr="00085AC4" w:rsidRDefault="0028079A" w:rsidP="0028079A">
      <w:pPr>
        <w:ind w:left="1080"/>
        <w:contextualSpacing/>
        <w:rPr>
          <w:rFonts w:ascii="Arial" w:eastAsia="Arial" w:hAnsi="Arial" w:cs="Arial"/>
          <w:bCs/>
          <w:color w:val="2B4608"/>
          <w:sz w:val="24"/>
          <w:szCs w:val="24"/>
        </w:rPr>
      </w:pPr>
    </w:p>
    <w:p w:rsidR="0028079A" w:rsidRPr="00085AC4" w:rsidRDefault="0028079A" w:rsidP="0028079A">
      <w:pPr>
        <w:rPr>
          <w:rFonts w:ascii="Arial" w:eastAsia="Arial" w:hAnsi="Arial" w:cs="Arial"/>
          <w:b/>
          <w:color w:val="2B4608"/>
          <w:sz w:val="24"/>
          <w:szCs w:val="24"/>
        </w:rPr>
      </w:pPr>
      <w:r w:rsidRPr="00085AC4">
        <w:rPr>
          <w:rFonts w:ascii="Arial" w:eastAsia="Arial" w:hAnsi="Arial" w:cs="Arial"/>
          <w:noProof/>
          <w:sz w:val="20"/>
          <w:szCs w:val="20"/>
          <w:lang w:eastAsia="cs-CZ"/>
        </w:rPr>
        <w:drawing>
          <wp:inline distT="0" distB="0" distL="0" distR="0" wp14:anchorId="448EF76C" wp14:editId="3BB6B41D">
            <wp:extent cx="932815" cy="932815"/>
            <wp:effectExtent l="0" t="0" r="635" b="63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85AC4">
        <w:rPr>
          <w:rFonts w:ascii="Arial" w:eastAsia="Arial" w:hAnsi="Arial" w:cs="Arial"/>
          <w:i/>
          <w:color w:val="2B4608"/>
          <w:sz w:val="24"/>
          <w:szCs w:val="24"/>
        </w:rPr>
        <w:t xml:space="preserve">      </w:t>
      </w:r>
      <w:r w:rsidRPr="00085AC4">
        <w:rPr>
          <w:rFonts w:ascii="Arial" w:eastAsia="Arial" w:hAnsi="Arial" w:cs="Arial"/>
          <w:b/>
          <w:color w:val="2B4608"/>
          <w:sz w:val="24"/>
          <w:szCs w:val="24"/>
        </w:rPr>
        <w:t>Účetní jednotkou podle zákona o účetnictví jsou:</w:t>
      </w:r>
    </w:p>
    <w:p w:rsidR="0028079A" w:rsidRPr="00085AC4" w:rsidRDefault="0028079A" w:rsidP="0028079A">
      <w:pPr>
        <w:spacing w:after="0" w:line="240" w:lineRule="auto"/>
        <w:rPr>
          <w:rFonts w:ascii="Arial" w:eastAsia="Times New Roman" w:hAnsi="Arial" w:cs="Arial"/>
          <w:color w:val="2B4608"/>
          <w:sz w:val="24"/>
          <w:szCs w:val="24"/>
          <w:lang w:eastAsia="cs-CZ"/>
        </w:rPr>
      </w:pPr>
    </w:p>
    <w:p w:rsidR="0028079A" w:rsidRPr="00085AC4" w:rsidRDefault="0028079A" w:rsidP="0028079A">
      <w:pPr>
        <w:numPr>
          <w:ilvl w:val="0"/>
          <w:numId w:val="11"/>
        </w:numPr>
        <w:tabs>
          <w:tab w:val="left" w:pos="5115"/>
        </w:tabs>
        <w:spacing w:after="0" w:line="240" w:lineRule="auto"/>
        <w:rPr>
          <w:rFonts w:ascii="Arial" w:eastAsia="Times New Roman" w:hAnsi="Arial" w:cs="Arial"/>
          <w:bCs/>
          <w:color w:val="2B4608"/>
          <w:sz w:val="24"/>
          <w:szCs w:val="24"/>
          <w:lang w:eastAsia="cs-CZ"/>
        </w:rPr>
      </w:pPr>
      <w:r w:rsidRPr="00085AC4"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  <w:t>všechny právnické osoby, které na území ČR provozují podnikatelskou činnost</w:t>
      </w:r>
    </w:p>
    <w:p w:rsidR="0028079A" w:rsidRPr="00085AC4" w:rsidRDefault="0028079A" w:rsidP="0028079A">
      <w:pPr>
        <w:tabs>
          <w:tab w:val="left" w:pos="5115"/>
        </w:tabs>
        <w:spacing w:after="0" w:line="240" w:lineRule="auto"/>
        <w:ind w:left="720"/>
        <w:rPr>
          <w:rFonts w:ascii="Arial" w:eastAsia="Times New Roman" w:hAnsi="Arial" w:cs="Arial"/>
          <w:bCs/>
          <w:color w:val="2B4608"/>
          <w:sz w:val="24"/>
          <w:szCs w:val="24"/>
          <w:lang w:eastAsia="cs-CZ"/>
        </w:rPr>
      </w:pPr>
    </w:p>
    <w:p w:rsidR="0028079A" w:rsidRPr="00085AC4" w:rsidRDefault="0028079A" w:rsidP="0028079A">
      <w:pPr>
        <w:tabs>
          <w:tab w:val="left" w:pos="5115"/>
        </w:tabs>
        <w:spacing w:after="0" w:line="240" w:lineRule="auto"/>
        <w:ind w:left="720"/>
        <w:rPr>
          <w:rFonts w:ascii="Arial" w:eastAsia="Times New Roman" w:hAnsi="Arial" w:cs="Arial"/>
          <w:bCs/>
          <w:color w:val="2B4608"/>
          <w:sz w:val="24"/>
          <w:szCs w:val="24"/>
          <w:lang w:eastAsia="cs-CZ"/>
        </w:rPr>
      </w:pPr>
    </w:p>
    <w:p w:rsidR="0028079A" w:rsidRPr="00085AC4" w:rsidRDefault="0028079A" w:rsidP="0028079A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 w:rsidRPr="00085AC4"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  <w:t xml:space="preserve">všechny zahraniční právnické a fyzické osoby, které na území ČR provozují  </w:t>
      </w:r>
    </w:p>
    <w:p w:rsidR="0028079A" w:rsidRPr="00085AC4" w:rsidRDefault="0028079A" w:rsidP="0028079A">
      <w:pPr>
        <w:spacing w:after="0" w:line="240" w:lineRule="auto"/>
        <w:ind w:left="360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 w:rsidRPr="00085AC4"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  <w:t xml:space="preserve">      podnikatelskou činnost </w:t>
      </w:r>
    </w:p>
    <w:p w:rsidR="0028079A" w:rsidRPr="00085AC4" w:rsidRDefault="0028079A" w:rsidP="0028079A">
      <w:pPr>
        <w:rPr>
          <w:rFonts w:ascii="Arial" w:eastAsia="Arial" w:hAnsi="Arial" w:cs="Arial"/>
          <w:noProof/>
          <w:color w:val="2B4608"/>
          <w:sz w:val="20"/>
          <w:szCs w:val="20"/>
          <w:lang w:eastAsia="cs-CZ"/>
        </w:rPr>
      </w:pPr>
    </w:p>
    <w:p w:rsidR="0028079A" w:rsidRPr="00085AC4" w:rsidRDefault="0028079A" w:rsidP="0028079A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  <w:t>f</w:t>
      </w:r>
      <w:r w:rsidRPr="00085AC4"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  <w:t xml:space="preserve">yzické osoby, jejichž obrat podle zákona přesáhl za bezprostředně předcházející kalendářní rok částku 1.000.000,-  Kč        </w:t>
      </w:r>
    </w:p>
    <w:p w:rsidR="0028079A" w:rsidRPr="00085AC4" w:rsidRDefault="0028079A" w:rsidP="0028079A">
      <w:pPr>
        <w:spacing w:after="0" w:line="240" w:lineRule="auto"/>
        <w:jc w:val="both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</w:p>
    <w:p w:rsidR="0028079A" w:rsidRPr="00085AC4" w:rsidRDefault="0028079A" w:rsidP="0028079A">
      <w:pPr>
        <w:spacing w:after="0" w:line="240" w:lineRule="auto"/>
        <w:jc w:val="both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</w:p>
    <w:p w:rsidR="0028079A" w:rsidRPr="00085AC4" w:rsidRDefault="0028079A" w:rsidP="0028079A">
      <w:pPr>
        <w:spacing w:after="0" w:line="240" w:lineRule="auto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</w:p>
    <w:p w:rsidR="0028079A" w:rsidRPr="00085AC4" w:rsidRDefault="001465AB" w:rsidP="001465AB">
      <w:pPr>
        <w:spacing w:after="0" w:line="240" w:lineRule="auto"/>
        <w:jc w:val="center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>
        <w:rPr>
          <w:noProof/>
          <w:color w:val="0000FF"/>
          <w:lang w:eastAsia="cs-CZ"/>
        </w:rPr>
        <w:drawing>
          <wp:inline distT="0" distB="0" distL="0" distR="0" wp14:anchorId="41774C16" wp14:editId="5A431438">
            <wp:extent cx="2990850" cy="1996393"/>
            <wp:effectExtent l="0" t="0" r="0" b="4445"/>
            <wp:docPr id="3" name="obrázek 3" descr="File:Flickr - Nic's events - London - 14-15 Dec 2007 - 034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Flickr - Nic's events - London - 14-15 Dec 2007 - 034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17" cy="199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9A" w:rsidRDefault="001465AB" w:rsidP="0028079A">
      <w:pPr>
        <w:spacing w:after="0" w:line="240" w:lineRule="auto"/>
        <w:ind w:left="720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011648" wp14:editId="2DC0C8F6">
                <wp:simplePos x="0" y="0"/>
                <wp:positionH relativeFrom="column">
                  <wp:posOffset>3576955</wp:posOffset>
                </wp:positionH>
                <wp:positionV relativeFrom="paragraph">
                  <wp:posOffset>-635</wp:posOffset>
                </wp:positionV>
                <wp:extent cx="800100" cy="276225"/>
                <wp:effectExtent l="0" t="0" r="0" b="0"/>
                <wp:wrapNone/>
                <wp:docPr id="4" name="Obdélní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5AB" w:rsidRPr="001465AB" w:rsidRDefault="001465AB" w:rsidP="001465AB">
                            <w:pPr>
                              <w:pStyle w:val="Normlnweb"/>
                              <w:spacing w:before="0" w:beforeAutospacing="0" w:after="0" w:afterAutospacing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1465A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65A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[</w:t>
                            </w:r>
                            <w:r w:rsidRPr="001465A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Obr. 1</w:t>
                            </w:r>
                            <w:r w:rsidRPr="001465AB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3" o:spid="_x0000_s1026" style="position:absolute;left:0;text-align:left;margin-left:281.65pt;margin-top:-.05pt;width:63pt;height:21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" filled="f" stroked="f">
                <v:textbox style="mso-fit-shape-to-text:t">
                  <w:txbxContent>
                    <w:p w:rsidR="001465AB" w:rsidRPr="001465AB" w:rsidRDefault="001465AB" w:rsidP="001465AB">
                      <w:pPr>
                        <w:pStyle w:val="Normlnweb"/>
                        <w:spacing w:before="0" w:beforeAutospacing="0" w:after="0" w:afterAutospacing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1465AB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1465AB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US"/>
                        </w:rPr>
                        <w:t>[</w:t>
                      </w:r>
                      <w:r w:rsidRPr="001465AB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>Obr. 1</w:t>
                      </w:r>
                      <w:r w:rsidRPr="001465AB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  <w:sz w:val="20"/>
                          <w:szCs w:val="20"/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28079A" w:rsidRPr="00085AC4" w:rsidRDefault="0028079A" w:rsidP="0028079A">
      <w:pPr>
        <w:spacing w:after="0" w:line="240" w:lineRule="auto"/>
        <w:ind w:left="720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</w:p>
    <w:p w:rsidR="0028079A" w:rsidRDefault="0028079A" w:rsidP="0028079A">
      <w:pPr>
        <w:numPr>
          <w:ilvl w:val="0"/>
          <w:numId w:val="12"/>
        </w:numPr>
        <w:spacing w:after="0" w:line="480" w:lineRule="auto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 w:rsidRPr="00085AC4"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  <w:t xml:space="preserve">Fyzické osoby, které jsou zapsané v obchodním rejstříku </w:t>
      </w:r>
    </w:p>
    <w:p w:rsidR="0028079A" w:rsidRDefault="0028079A" w:rsidP="0028079A">
      <w:pPr>
        <w:numPr>
          <w:ilvl w:val="0"/>
          <w:numId w:val="12"/>
        </w:numPr>
        <w:spacing w:after="0" w:line="480" w:lineRule="auto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 w:rsidRPr="00085AC4"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  <w:t>Fyzické osoby, které vedou účetnictví na základě svého rozhodnutí</w:t>
      </w:r>
    </w:p>
    <w:p w:rsidR="0028079A" w:rsidRPr="00085AC4" w:rsidRDefault="0028079A" w:rsidP="0028079A">
      <w:pPr>
        <w:numPr>
          <w:ilvl w:val="0"/>
          <w:numId w:val="12"/>
        </w:numPr>
        <w:spacing w:after="0" w:line="480" w:lineRule="auto"/>
        <w:rPr>
          <w:rFonts w:ascii="Arial" w:eastAsia="Times New Roman" w:hAnsi="Arial" w:cs="Arial"/>
          <w:iCs/>
          <w:color w:val="2B4608"/>
          <w:sz w:val="24"/>
          <w:szCs w:val="24"/>
          <w:lang w:eastAsia="cs-CZ"/>
        </w:rPr>
      </w:pPr>
      <w:r w:rsidRPr="00085AC4">
        <w:rPr>
          <w:rFonts w:ascii="Arial" w:eastAsia="Times New Roman" w:hAnsi="Arial" w:cs="Arial"/>
          <w:color w:val="2B4608"/>
          <w:sz w:val="24"/>
          <w:szCs w:val="24"/>
          <w:lang w:eastAsia="cs-CZ"/>
        </w:rPr>
        <w:t>Ostatní fyzické osoby, kterým povinnost vedení účetnictví ukládá zvláštní právní předpis</w:t>
      </w:r>
    </w:p>
    <w:p w:rsidR="00407203" w:rsidRDefault="00407203"/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1FB38175" wp14:editId="447A32E8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FFBA1C" wp14:editId="5393971E">
                <wp:simplePos x="0" y="0"/>
                <wp:positionH relativeFrom="column">
                  <wp:posOffset>386080</wp:posOffset>
                </wp:positionH>
                <wp:positionV relativeFrom="paragraph">
                  <wp:posOffset>-106680</wp:posOffset>
                </wp:positionV>
                <wp:extent cx="914400" cy="914400"/>
                <wp:effectExtent l="0" t="0" r="19050" b="19050"/>
                <wp:wrapNone/>
                <wp:docPr id="246" name="Výbuch 1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46" o:spid="_x0000_s1026" type="#_x0000_t71" style="position:absolute;margin-left:30.4pt;margin-top:-8.4pt;width:1in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" fillcolor="#caf297" strokecolor="#94b26e" strokeweight="1.25pt"/>
            </w:pict>
          </mc:Fallback>
        </mc:AlternateConten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ind w:left="720"/>
        <w:contextualSpacing/>
        <w:jc w:val="both"/>
        <w:rPr>
          <w:rFonts w:ascii="Arial" w:eastAsia="Arial" w:hAnsi="Arial" w:cs="Arial"/>
          <w:b/>
          <w:color w:val="663300"/>
          <w:sz w:val="24"/>
          <w:szCs w:val="24"/>
        </w:rPr>
      </w:pPr>
      <w:r w:rsidRPr="00407203">
        <w:rPr>
          <w:rFonts w:ascii="Arial" w:eastAsia="Arial" w:hAnsi="Arial" w:cs="Arial"/>
          <w:b/>
          <w:color w:val="663300"/>
          <w:sz w:val="24"/>
          <w:szCs w:val="24"/>
        </w:rPr>
        <w:tab/>
      </w:r>
      <w:r w:rsidRPr="00407203">
        <w:rPr>
          <w:rFonts w:ascii="Arial" w:eastAsia="Arial" w:hAnsi="Arial" w:cs="Arial"/>
          <w:b/>
          <w:color w:val="663300"/>
          <w:sz w:val="24"/>
          <w:szCs w:val="24"/>
        </w:rPr>
        <w:tab/>
      </w:r>
      <w:r w:rsidRPr="00407203">
        <w:rPr>
          <w:rFonts w:ascii="Arial" w:eastAsia="Arial" w:hAnsi="Arial" w:cs="Arial"/>
          <w:b/>
          <w:color w:val="663300"/>
          <w:sz w:val="24"/>
          <w:szCs w:val="24"/>
        </w:rPr>
        <w:tab/>
      </w:r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Začátek samostatné výdělečné činnosti – registrace: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Jednotný registrační formulář (JRF) nám zjednoduší začátek samostatné výdělečné činnosti, je nejjednodušší vyplnit jej na kterémkoliv živnostenském úřadě, úředníci nám s ním pomohou.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407203" w:rsidRPr="001465AB" w:rsidRDefault="00407203" w:rsidP="001465AB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b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Nově se můžeme zaregistrovat i online na </w:t>
      </w:r>
      <w:hyperlink r:id="rId11" w:history="1">
        <w:r w:rsidRPr="00A777A1">
          <w:rPr>
            <w:rFonts w:ascii="Arial" w:eastAsia="Arial" w:hAnsi="Arial" w:cs="Arial"/>
            <w:b/>
            <w:sz w:val="24"/>
            <w:szCs w:val="24"/>
            <w:u w:val="single"/>
          </w:rPr>
          <w:t>http://eds.mfcr.cz</w:t>
        </w:r>
      </w:hyperlink>
      <w:r w:rsidRPr="00A777A1">
        <w:rPr>
          <w:rFonts w:ascii="Arial" w:eastAsia="Arial" w:hAnsi="Arial" w:cs="Arial"/>
          <w:b/>
          <w:sz w:val="24"/>
          <w:szCs w:val="24"/>
        </w:rPr>
        <w:t>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  <w:r w:rsidRPr="00407203">
        <w:rPr>
          <w:rFonts w:ascii="Arial" w:eastAsia="Arial" w:hAnsi="Arial" w:cs="Arial"/>
          <w:b/>
          <w:color w:val="C2260C"/>
          <w:sz w:val="24"/>
          <w:szCs w:val="24"/>
        </w:rPr>
        <w:t xml:space="preserve">Na začátku podnikání se totiž potřebujeme zaregistrovat </w:t>
      </w:r>
      <w:proofErr w:type="gramStart"/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na</w:t>
      </w:r>
      <w:proofErr w:type="gramEnd"/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:</w:t>
      </w:r>
    </w:p>
    <w:p w:rsidR="00407203" w:rsidRPr="00407203" w:rsidRDefault="00407203" w:rsidP="00407203">
      <w:pPr>
        <w:spacing w:after="0"/>
        <w:ind w:left="720"/>
        <w:contextualSpacing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5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finanční úřad</w:t>
      </w:r>
    </w:p>
    <w:p w:rsidR="00407203" w:rsidRPr="00407203" w:rsidRDefault="00407203" w:rsidP="00407203">
      <w:pPr>
        <w:numPr>
          <w:ilvl w:val="0"/>
          <w:numId w:val="5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zdravotní pojišťovnu</w:t>
      </w:r>
    </w:p>
    <w:p w:rsidR="00407203" w:rsidRPr="00407203" w:rsidRDefault="00407203" w:rsidP="00407203">
      <w:pPr>
        <w:numPr>
          <w:ilvl w:val="0"/>
          <w:numId w:val="5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správu sociálního pojištění</w:t>
      </w:r>
    </w:p>
    <w:p w:rsidR="00407203" w:rsidRPr="00407203" w:rsidRDefault="00407203" w:rsidP="00407203">
      <w:pPr>
        <w:numPr>
          <w:ilvl w:val="0"/>
          <w:numId w:val="5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většinou také získat živnostenské oprávnění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Co umožní Jednotný registrační formulář: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407203" w:rsidRPr="00407203" w:rsidRDefault="00407203" w:rsidP="00407203">
      <w:pPr>
        <w:numPr>
          <w:ilvl w:val="0"/>
          <w:numId w:val="7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ohlásit živnost</w:t>
      </w:r>
    </w:p>
    <w:p w:rsidR="00407203" w:rsidRPr="00407203" w:rsidRDefault="00407203" w:rsidP="00407203">
      <w:pPr>
        <w:numPr>
          <w:ilvl w:val="0"/>
          <w:numId w:val="7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registrovat se na daň z příjmu fyzických osob</w:t>
      </w:r>
    </w:p>
    <w:p w:rsidR="00407203" w:rsidRPr="00407203" w:rsidRDefault="00407203" w:rsidP="00407203">
      <w:pPr>
        <w:numPr>
          <w:ilvl w:val="0"/>
          <w:numId w:val="7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registrovat se na zdravotní pojištění</w:t>
      </w:r>
    </w:p>
    <w:p w:rsidR="00407203" w:rsidRPr="00407203" w:rsidRDefault="00407203" w:rsidP="00407203">
      <w:pPr>
        <w:numPr>
          <w:ilvl w:val="0"/>
          <w:numId w:val="7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registrovat se na sociální pojištění</w:t>
      </w:r>
    </w:p>
    <w:p w:rsidR="00407203" w:rsidRPr="00407203" w:rsidRDefault="00407203" w:rsidP="001465AB">
      <w:p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1465AB" w:rsidRPr="00407203" w:rsidRDefault="001465AB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Pokud je to pro nás vhodné/výhodné/potřebné, můžeme zároveň provést registraci</w:t>
      </w:r>
      <w:r w:rsidR="00224E72">
        <w:rPr>
          <w:rFonts w:ascii="Arial" w:eastAsia="Arial" w:hAnsi="Arial" w:cs="Arial"/>
          <w:b/>
          <w:color w:val="C2260C"/>
          <w:sz w:val="24"/>
          <w:szCs w:val="24"/>
        </w:rPr>
        <w:t xml:space="preserve"> FÚ</w:t>
      </w:r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: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8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plátce DPH </w:t>
      </w:r>
    </w:p>
    <w:p w:rsidR="00407203" w:rsidRPr="00407203" w:rsidRDefault="00407203" w:rsidP="00407203">
      <w:pPr>
        <w:numPr>
          <w:ilvl w:val="0"/>
          <w:numId w:val="8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silniční daň</w:t>
      </w:r>
    </w:p>
    <w:p w:rsidR="00407203" w:rsidRPr="00407203" w:rsidRDefault="00407203" w:rsidP="00407203">
      <w:pPr>
        <w:numPr>
          <w:ilvl w:val="0"/>
          <w:numId w:val="8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daň z nemovitostí</w:t>
      </w:r>
    </w:p>
    <w:p w:rsidR="00407203" w:rsidRDefault="00407203" w:rsidP="00407203">
      <w:pPr>
        <w:numPr>
          <w:ilvl w:val="0"/>
          <w:numId w:val="8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  <w:u w:val="single"/>
        </w:rPr>
      </w:pPr>
      <w:r w:rsidRPr="00224E72">
        <w:rPr>
          <w:rFonts w:ascii="Arial" w:eastAsia="Arial" w:hAnsi="Arial" w:cs="Arial"/>
          <w:color w:val="C2260C"/>
          <w:sz w:val="24"/>
          <w:szCs w:val="24"/>
          <w:u w:val="single"/>
        </w:rPr>
        <w:t>daň z</w:t>
      </w:r>
      <w:r w:rsidR="00224E72">
        <w:rPr>
          <w:rFonts w:ascii="Arial" w:eastAsia="Arial" w:hAnsi="Arial" w:cs="Arial"/>
          <w:color w:val="C2260C"/>
          <w:sz w:val="24"/>
          <w:szCs w:val="24"/>
          <w:u w:val="single"/>
        </w:rPr>
        <w:t> </w:t>
      </w:r>
      <w:r w:rsidRPr="00224E72">
        <w:rPr>
          <w:rFonts w:ascii="Arial" w:eastAsia="Arial" w:hAnsi="Arial" w:cs="Arial"/>
          <w:color w:val="C2260C"/>
          <w:sz w:val="24"/>
          <w:szCs w:val="24"/>
          <w:u w:val="single"/>
        </w:rPr>
        <w:t>příjmu</w:t>
      </w:r>
    </w:p>
    <w:p w:rsidR="001465AB" w:rsidRPr="001465AB" w:rsidRDefault="00224E72" w:rsidP="00407203">
      <w:pPr>
        <w:numPr>
          <w:ilvl w:val="0"/>
          <w:numId w:val="8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224E72">
        <w:rPr>
          <w:rFonts w:ascii="Arial" w:eastAsia="Arial" w:hAnsi="Arial" w:cs="Arial"/>
          <w:color w:val="C2260C"/>
          <w:sz w:val="24"/>
          <w:szCs w:val="24"/>
        </w:rPr>
        <w:t>daň ze závislé činnosti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2627C8C" wp14:editId="1750B1A5">
            <wp:extent cx="5760720" cy="1256665"/>
            <wp:effectExtent l="0" t="0" r="0" b="635"/>
            <wp:docPr id="10" name="Obrázek 1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BBD5EC" wp14:editId="7A0A7415">
                <wp:simplePos x="0" y="0"/>
                <wp:positionH relativeFrom="column">
                  <wp:posOffset>271780</wp:posOffset>
                </wp:positionH>
                <wp:positionV relativeFrom="paragraph">
                  <wp:posOffset>30480</wp:posOffset>
                </wp:positionV>
                <wp:extent cx="914400" cy="914400"/>
                <wp:effectExtent l="0" t="0" r="19050" b="19050"/>
                <wp:wrapNone/>
                <wp:docPr id="247" name="Výbuch 1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247" o:spid="_x0000_s1026" type="#_x0000_t71" style="position:absolute;margin-left:21.4pt;margin-top:2.4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" fillcolor="#caf297" strokecolor="#94b26e" strokeweight="1.25pt"/>
            </w:pict>
          </mc:Fallback>
        </mc:AlternateConten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ind w:left="720"/>
        <w:contextualSpacing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  <w:r w:rsidRPr="00407203">
        <w:rPr>
          <w:rFonts w:ascii="Arial" w:eastAsia="Arial" w:hAnsi="Arial" w:cs="Arial"/>
          <w:b/>
          <w:color w:val="203406"/>
          <w:sz w:val="28"/>
          <w:szCs w:val="28"/>
        </w:rPr>
        <w:tab/>
      </w:r>
      <w:r w:rsidRPr="00407203">
        <w:rPr>
          <w:rFonts w:ascii="Arial" w:eastAsia="Arial" w:hAnsi="Arial" w:cs="Arial"/>
          <w:b/>
          <w:color w:val="203406"/>
          <w:sz w:val="28"/>
          <w:szCs w:val="28"/>
        </w:rPr>
        <w:tab/>
      </w:r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Živnostenský list, založení živnosti: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Živnostenský list dnes již nedostaneme.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Pro živnostenské oprávnění nyní slouží výpis ze živnostenského rejstříku.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6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Máme-li živnostenský list z minula, používáme jej jako dřív, je stále platný.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center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noProof/>
          <w:color w:val="C2260C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A22838" wp14:editId="1EEDBB78">
                <wp:simplePos x="0" y="0"/>
                <wp:positionH relativeFrom="column">
                  <wp:posOffset>328930</wp:posOffset>
                </wp:positionH>
                <wp:positionV relativeFrom="paragraph">
                  <wp:posOffset>41275</wp:posOffset>
                </wp:positionV>
                <wp:extent cx="914400" cy="914400"/>
                <wp:effectExtent l="0" t="0" r="19050" b="19050"/>
                <wp:wrapNone/>
                <wp:docPr id="11" name="Výbuch 1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irregularSeal1">
                          <a:avLst/>
                        </a:prstGeom>
                        <a:solidFill>
                          <a:srgbClr val="CAF297"/>
                        </a:solidFill>
                        <a:ln w="15875" cap="flat" cmpd="sng" algn="ctr">
                          <a:solidFill>
                            <a:srgbClr val="CAF297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Výbuch 1 11" o:spid="_x0000_s1026" type="#_x0000_t71" style="position:absolute;margin-left:25.9pt;margin-top:3.25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" fillcolor="#caf297" strokecolor="#94b26e" strokeweight="1.25pt"/>
            </w:pict>
          </mc:Fallback>
        </mc:AlternateConten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407203" w:rsidRPr="00407203" w:rsidRDefault="00407203" w:rsidP="00407203">
      <w:pPr>
        <w:spacing w:after="0"/>
        <w:ind w:left="720"/>
        <w:contextualSpacing/>
        <w:jc w:val="both"/>
        <w:rPr>
          <w:rFonts w:ascii="Arial" w:eastAsia="Arial" w:hAnsi="Arial" w:cs="Arial"/>
          <w:b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ab/>
      </w:r>
      <w:r w:rsidRPr="00407203">
        <w:rPr>
          <w:rFonts w:ascii="Arial" w:eastAsia="Arial" w:hAnsi="Arial" w:cs="Arial"/>
          <w:color w:val="C2260C"/>
          <w:sz w:val="24"/>
          <w:szCs w:val="24"/>
        </w:rPr>
        <w:tab/>
        <w:t xml:space="preserve">    </w:t>
      </w:r>
      <w:r w:rsidRPr="00407203">
        <w:rPr>
          <w:rFonts w:ascii="Arial" w:eastAsia="Arial" w:hAnsi="Arial" w:cs="Arial"/>
          <w:b/>
          <w:color w:val="C2260C"/>
          <w:sz w:val="24"/>
          <w:szCs w:val="24"/>
        </w:rPr>
        <w:t>Založení živnosti: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9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Většinu živností jen ohlásíme na kterýkoliv živnostenský úřad.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9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Musíme doložit splnění všeobecných podmínek. 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</w:p>
    <w:p w:rsidR="00407203" w:rsidRPr="00407203" w:rsidRDefault="00407203" w:rsidP="00407203">
      <w:pPr>
        <w:numPr>
          <w:ilvl w:val="0"/>
          <w:numId w:val="9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To většinou stačí, protože většina živností patří do volné živnosti.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407203" w:rsidRPr="00407203" w:rsidRDefault="00407203" w:rsidP="00407203">
      <w:pPr>
        <w:numPr>
          <w:ilvl w:val="0"/>
          <w:numId w:val="9"/>
        </w:numPr>
        <w:spacing w:after="0"/>
        <w:contextualSpacing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>Pro živnost patřící do živnosti vázané nebo živnosti řemeslné musíme navíc doložit požadovanou odbornou způsobilost - např. vzdělání, praxi.</w:t>
      </w:r>
    </w:p>
    <w:p w:rsidR="00407203" w:rsidRPr="00407203" w:rsidRDefault="00407203" w:rsidP="00407203">
      <w:pPr>
        <w:spacing w:after="0"/>
        <w:jc w:val="both"/>
        <w:rPr>
          <w:rFonts w:ascii="Arial" w:eastAsia="Arial" w:hAnsi="Arial" w:cs="Arial"/>
          <w:color w:val="C2260C"/>
          <w:sz w:val="24"/>
          <w:szCs w:val="24"/>
        </w:rPr>
      </w:pPr>
      <w:r w:rsidRPr="00407203">
        <w:rPr>
          <w:rFonts w:ascii="Arial" w:eastAsia="Arial" w:hAnsi="Arial" w:cs="Arial"/>
          <w:color w:val="C2260C"/>
          <w:sz w:val="24"/>
          <w:szCs w:val="24"/>
        </w:rPr>
        <w:t xml:space="preserve"> </w:t>
      </w:r>
    </w:p>
    <w:p w:rsidR="00407203" w:rsidRPr="00407203" w:rsidRDefault="00407203" w:rsidP="00407203">
      <w:pPr>
        <w:spacing w:before="240"/>
        <w:jc w:val="center"/>
        <w:rPr>
          <w:rFonts w:ascii="Arial" w:eastAsia="Arial" w:hAnsi="Arial" w:cs="Arial"/>
          <w:b/>
          <w:noProof/>
          <w:color w:val="C2260C"/>
          <w:sz w:val="56"/>
          <w:szCs w:val="56"/>
          <w:lang w:eastAsia="cs-CZ"/>
        </w:rPr>
      </w:pPr>
    </w:p>
    <w:p w:rsidR="005159EC" w:rsidRDefault="005159EC"/>
    <w:p w:rsidR="005159EC" w:rsidRDefault="005159EC"/>
    <w:p w:rsidR="005159EC" w:rsidRDefault="005159EC"/>
    <w:p w:rsidR="00767185" w:rsidRDefault="00767185" w:rsidP="00767185">
      <w:pPr>
        <w:jc w:val="center"/>
        <w:rPr>
          <w:rFonts w:ascii="Arial" w:eastAsia="Arial" w:hAnsi="Arial" w:cs="Arial"/>
          <w:sz w:val="24"/>
          <w:szCs w:val="24"/>
        </w:rPr>
      </w:pPr>
      <w:r w:rsidRPr="00407203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48F9C5A6" wp14:editId="31204659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9EC" w:rsidRPr="005159EC" w:rsidRDefault="005159EC" w:rsidP="00767185">
      <w:pPr>
        <w:jc w:val="center"/>
        <w:rPr>
          <w:rFonts w:ascii="Arial" w:eastAsia="Arial" w:hAnsi="Arial" w:cs="Arial"/>
          <w:sz w:val="24"/>
          <w:szCs w:val="24"/>
        </w:rPr>
      </w:pPr>
      <w:r w:rsidRPr="005159EC">
        <w:rPr>
          <w:rFonts w:ascii="Arial" w:eastAsia="Arial" w:hAnsi="Arial" w:cs="Arial"/>
          <w:sz w:val="24"/>
          <w:szCs w:val="24"/>
        </w:rPr>
        <w:t>Použité zdroje:</w:t>
      </w:r>
    </w:p>
    <w:p w:rsidR="005159EC" w:rsidRPr="005159EC" w:rsidRDefault="005159EC" w:rsidP="005159EC">
      <w:pPr>
        <w:rPr>
          <w:rFonts w:ascii="Arial" w:eastAsia="Arial" w:hAnsi="Arial" w:cs="Arial"/>
          <w:sz w:val="24"/>
          <w:szCs w:val="24"/>
        </w:rPr>
      </w:pPr>
    </w:p>
    <w:p w:rsidR="005159EC" w:rsidRPr="005159EC" w:rsidRDefault="005159EC" w:rsidP="005159EC">
      <w:pPr>
        <w:rPr>
          <w:rFonts w:ascii="Arial" w:eastAsia="Arial" w:hAnsi="Arial" w:cs="Arial"/>
          <w:sz w:val="24"/>
          <w:szCs w:val="24"/>
        </w:rPr>
      </w:pPr>
      <w:r w:rsidRPr="005159EC">
        <w:rPr>
          <w:rFonts w:ascii="Arial" w:eastAsia="Arial" w:hAnsi="Arial" w:cs="Arial"/>
          <w:sz w:val="24"/>
          <w:szCs w:val="24"/>
        </w:rPr>
        <w:t>- Zákon č. 455/1991 Sb., o živnostenském podnikání</w:t>
      </w:r>
    </w:p>
    <w:p w:rsidR="005159EC" w:rsidRPr="005159EC" w:rsidRDefault="005159EC" w:rsidP="005159EC">
      <w:pPr>
        <w:rPr>
          <w:rFonts w:ascii="Arial" w:eastAsia="Arial" w:hAnsi="Arial" w:cs="Arial"/>
          <w:bCs/>
          <w:sz w:val="24"/>
          <w:szCs w:val="24"/>
        </w:rPr>
      </w:pPr>
      <w:r w:rsidRPr="005159EC">
        <w:rPr>
          <w:rFonts w:ascii="Arial" w:eastAsia="Arial" w:hAnsi="Arial" w:cs="Arial"/>
          <w:bCs/>
          <w:sz w:val="24"/>
          <w:szCs w:val="24"/>
        </w:rPr>
        <w:t>- Zákon č. 513/1991 Sb., obchodní zákoník</w:t>
      </w:r>
    </w:p>
    <w:p w:rsidR="005159EC" w:rsidRPr="005159EC" w:rsidRDefault="005159EC" w:rsidP="005159EC">
      <w:pPr>
        <w:rPr>
          <w:rFonts w:ascii="Arial" w:eastAsia="Arial" w:hAnsi="Arial" w:cs="Arial"/>
          <w:sz w:val="24"/>
          <w:szCs w:val="24"/>
        </w:rPr>
      </w:pPr>
      <w:r w:rsidRPr="005159EC">
        <w:rPr>
          <w:rFonts w:ascii="Arial" w:eastAsia="Arial" w:hAnsi="Arial" w:cs="Arial"/>
          <w:sz w:val="24"/>
          <w:szCs w:val="24"/>
        </w:rPr>
        <w:t>- Obrázky webu Office.com</w:t>
      </w:r>
    </w:p>
    <w:p w:rsidR="005159EC" w:rsidRPr="005159EC" w:rsidRDefault="005159EC" w:rsidP="005159EC">
      <w:pPr>
        <w:rPr>
          <w:rFonts w:ascii="Arial" w:eastAsia="Arial" w:hAnsi="Arial" w:cs="Arial"/>
          <w:sz w:val="24"/>
          <w:szCs w:val="24"/>
        </w:rPr>
      </w:pPr>
      <w:r w:rsidRPr="005159EC">
        <w:rPr>
          <w:rFonts w:ascii="Arial" w:eastAsia="Arial" w:hAnsi="Arial" w:cs="Arial"/>
          <w:sz w:val="24"/>
          <w:szCs w:val="24"/>
        </w:rPr>
        <w:t>- Vlastní zdroje</w:t>
      </w:r>
    </w:p>
    <w:p w:rsidR="005159EC" w:rsidRDefault="005159EC"/>
    <w:p w:rsidR="005159EC" w:rsidRDefault="001465AB" w:rsidP="001465AB">
      <w:pPr>
        <w:pStyle w:val="Odstavecseseznamem"/>
        <w:numPr>
          <w:ilvl w:val="0"/>
          <w:numId w:val="13"/>
        </w:numPr>
        <w:ind w:left="426"/>
      </w:pPr>
      <w:r w:rsidRPr="001465AB">
        <w:t>NIC MCPHEE. wikip</w:t>
      </w:r>
      <w:r w:rsidR="00767185">
        <w:t xml:space="preserve">emedia.org [online]. [cit. </w:t>
      </w:r>
      <w:proofErr w:type="gramStart"/>
      <w:r w:rsidR="00767185">
        <w:t>2.8.2013</w:t>
      </w:r>
      <w:proofErr w:type="gramEnd"/>
      <w:r w:rsidRPr="001465AB">
        <w:t>]. Dostupný na WWW: http://commons.wikimedia.org/wiki/File%3AFlickr_-_Nic's_events_-_London_-_14-15_Dec_2007_-_034.jpg034.jpg</w:t>
      </w:r>
    </w:p>
    <w:sectPr w:rsidR="005159EC" w:rsidSect="001465AB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MC900065764[1]"/>
      </v:shape>
    </w:pict>
  </w:numPicBullet>
  <w:abstractNum w:abstractNumId="0">
    <w:nsid w:val="007F2412"/>
    <w:multiLevelType w:val="hybridMultilevel"/>
    <w:tmpl w:val="2292AB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C1CF9"/>
    <w:multiLevelType w:val="hybridMultilevel"/>
    <w:tmpl w:val="DF963DB4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A4418"/>
    <w:multiLevelType w:val="hybridMultilevel"/>
    <w:tmpl w:val="02F83E50"/>
    <w:lvl w:ilvl="0" w:tplc="EA0A382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EE274D"/>
    <w:multiLevelType w:val="hybridMultilevel"/>
    <w:tmpl w:val="86EA5AA2"/>
    <w:lvl w:ilvl="0" w:tplc="EA0A38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C117EF"/>
    <w:multiLevelType w:val="hybridMultilevel"/>
    <w:tmpl w:val="9EA49494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A4955"/>
    <w:multiLevelType w:val="multilevel"/>
    <w:tmpl w:val="AFF252A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741C99"/>
    <w:multiLevelType w:val="hybridMultilevel"/>
    <w:tmpl w:val="781A243E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F76F1"/>
    <w:multiLevelType w:val="multilevel"/>
    <w:tmpl w:val="A734E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E21E4C"/>
    <w:multiLevelType w:val="hybridMultilevel"/>
    <w:tmpl w:val="14E05AAC"/>
    <w:lvl w:ilvl="0" w:tplc="EA0A382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14018E"/>
    <w:multiLevelType w:val="hybridMultilevel"/>
    <w:tmpl w:val="CE96C7B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8A1581"/>
    <w:multiLevelType w:val="hybridMultilevel"/>
    <w:tmpl w:val="013EE4CE"/>
    <w:lvl w:ilvl="0" w:tplc="EA0A3824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E9A46D0"/>
    <w:multiLevelType w:val="hybridMultilevel"/>
    <w:tmpl w:val="09FC604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7920140E"/>
    <w:multiLevelType w:val="hybridMultilevel"/>
    <w:tmpl w:val="AF2A567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1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3"/>
    <w:rsid w:val="001465AB"/>
    <w:rsid w:val="00224E72"/>
    <w:rsid w:val="0028079A"/>
    <w:rsid w:val="00281F3F"/>
    <w:rsid w:val="002962FA"/>
    <w:rsid w:val="002B4E81"/>
    <w:rsid w:val="00373407"/>
    <w:rsid w:val="00407203"/>
    <w:rsid w:val="0045311E"/>
    <w:rsid w:val="004A0E66"/>
    <w:rsid w:val="004E4EB4"/>
    <w:rsid w:val="005159EC"/>
    <w:rsid w:val="005C079D"/>
    <w:rsid w:val="00614FB8"/>
    <w:rsid w:val="00767185"/>
    <w:rsid w:val="00897B93"/>
    <w:rsid w:val="009B06DE"/>
    <w:rsid w:val="00A16B65"/>
    <w:rsid w:val="00A777A1"/>
    <w:rsid w:val="00B143B9"/>
    <w:rsid w:val="00B3538A"/>
    <w:rsid w:val="00CB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07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720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1465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465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07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720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1465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46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eds.mfcr.cz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http://upload.wikimedia.org/wikipedia/commons/e/e1/Flickr_-_Nic's_events_-_London_-_14-15_Dec_2007_-_034.jp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417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20</cp:revision>
  <dcterms:created xsi:type="dcterms:W3CDTF">2013-09-08T15:05:00Z</dcterms:created>
  <dcterms:modified xsi:type="dcterms:W3CDTF">2014-10-23T10:09:00Z</dcterms:modified>
</cp:coreProperties>
</file>